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57" w:rsidRDefault="002F0CCD" w:rsidP="004B0049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1724025</wp:posOffset>
            </wp:positionH>
            <wp:positionV relativeFrom="paragraph">
              <wp:posOffset>-371475</wp:posOffset>
            </wp:positionV>
            <wp:extent cx="3257550" cy="1933575"/>
            <wp:effectExtent l="19050" t="0" r="0" b="0"/>
            <wp:wrapNone/>
            <wp:docPr id="14" name="Picture 13" descr="TeamLS_4_810x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mLS_4_810x456.jpg"/>
                    <pic:cNvPicPr/>
                  </pic:nvPicPr>
                  <pic:blipFill>
                    <a:blip r:embed="rId7" cstate="print"/>
                    <a:srcRect l="7722" t="15768" r="12179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5657" w:rsidRDefault="002D5657" w:rsidP="00054EFF">
      <w:pPr>
        <w:spacing w:after="0" w:line="240" w:lineRule="auto"/>
        <w:jc w:val="center"/>
        <w:rPr>
          <w:rFonts w:ascii="ATGothicNo3" w:hAnsi="ATGothicNo3"/>
          <w:sz w:val="28"/>
          <w:szCs w:val="28"/>
        </w:rPr>
      </w:pPr>
    </w:p>
    <w:p w:rsidR="00054EFF" w:rsidRPr="00AE6C53" w:rsidRDefault="00054EFF" w:rsidP="00054EFF">
      <w:pPr>
        <w:pStyle w:val="CM9"/>
        <w:spacing w:after="0"/>
        <w:rPr>
          <w:rFonts w:ascii="ATGothicNo3" w:hAnsi="ATGothicNo3" w:cs="EEGPJD+Arial,Bold"/>
          <w:sz w:val="21"/>
          <w:szCs w:val="21"/>
        </w:rPr>
      </w:pPr>
    </w:p>
    <w:p w:rsidR="003C4871" w:rsidRPr="003C4871" w:rsidRDefault="002B1564" w:rsidP="002B1564">
      <w:pPr>
        <w:tabs>
          <w:tab w:val="left" w:pos="2460"/>
        </w:tabs>
        <w:spacing w:after="0" w:line="240" w:lineRule="auto"/>
        <w:rPr>
          <w:rFonts w:ascii="ATGothicNo2" w:eastAsia="Times New Roman" w:hAnsi="ATGothicNo2"/>
          <w:b/>
          <w:bCs/>
          <w:sz w:val="24"/>
          <w:szCs w:val="24"/>
        </w:rPr>
      </w:pPr>
      <w:r>
        <w:rPr>
          <w:rFonts w:ascii="ATGothicNo2" w:eastAsia="Times New Roman" w:hAnsi="ATGothicNo2"/>
          <w:b/>
          <w:bCs/>
          <w:sz w:val="24"/>
          <w:szCs w:val="24"/>
        </w:rPr>
        <w:tab/>
      </w:r>
    </w:p>
    <w:p w:rsidR="002B1564" w:rsidRDefault="002B1564" w:rsidP="00C04D02">
      <w:pPr>
        <w:spacing w:before="100" w:beforeAutospacing="1" w:after="100" w:afterAutospacing="1" w:line="240" w:lineRule="auto"/>
        <w:rPr>
          <w:rFonts w:ascii="ATGothicNo3" w:eastAsia="Times New Roman" w:hAnsi="ATGothicNo3"/>
          <w:bCs/>
          <w:sz w:val="28"/>
          <w:szCs w:val="28"/>
        </w:rPr>
      </w:pPr>
    </w:p>
    <w:p w:rsidR="002B1564" w:rsidRDefault="00E82BD1" w:rsidP="00C04D02">
      <w:pPr>
        <w:spacing w:before="100" w:beforeAutospacing="1" w:after="100" w:afterAutospacing="1" w:line="240" w:lineRule="auto"/>
        <w:rPr>
          <w:rFonts w:ascii="ATGothicNo3" w:eastAsia="Times New Roman" w:hAnsi="ATGothicNo3"/>
          <w:bCs/>
          <w:sz w:val="28"/>
          <w:szCs w:val="28"/>
        </w:rPr>
      </w:pPr>
      <w:r>
        <w:rPr>
          <w:rFonts w:ascii="ATGothicNo3" w:eastAsia="Times New Roman" w:hAnsi="ATGothicNo3"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61.5pt;margin-top:12.2pt;width:429pt;height:34.5pt;z-index:251661312;mso-position-horizontal-relative:margin" stroked="f">
            <v:fill opacity="0"/>
            <v:textbox style="mso-next-textbox:#_x0000_s1030">
              <w:txbxContent>
                <w:p w:rsidR="002B1564" w:rsidRPr="00120778" w:rsidRDefault="00120778" w:rsidP="00120778">
                  <w:pPr>
                    <w:spacing w:after="0" w:line="240" w:lineRule="auto"/>
                    <w:jc w:val="center"/>
                    <w:rPr>
                      <w:rFonts w:ascii="ATGothicNo2" w:eastAsia="Times New Roman" w:hAnsi="ATGothicNo2"/>
                      <w:b/>
                      <w:bCs/>
                      <w:color w:val="FFFFFF" w:themeColor="background1"/>
                      <w:sz w:val="52"/>
                      <w:szCs w:val="52"/>
                    </w:rPr>
                  </w:pPr>
                  <w:r w:rsidRPr="00120778">
                    <w:rPr>
                      <w:rFonts w:ascii="ATGothicNo3" w:eastAsia="Times New Roman" w:hAnsi="ATGothicNo3"/>
                      <w:bCs/>
                      <w:color w:val="FFFFFF" w:themeColor="background1"/>
                      <w:sz w:val="52"/>
                      <w:szCs w:val="52"/>
                    </w:rPr>
                    <w:t>IRON HORSE BICYCLE CLASSIC</w:t>
                  </w:r>
                </w:p>
                <w:p w:rsidR="002B1564" w:rsidRPr="00120778" w:rsidRDefault="002B1564">
                  <w:pPr>
                    <w:rPr>
                      <w:color w:val="FFFFFF" w:themeColor="background1"/>
                      <w:sz w:val="52"/>
                      <w:szCs w:val="52"/>
                    </w:rPr>
                  </w:pPr>
                </w:p>
              </w:txbxContent>
            </v:textbox>
            <w10:wrap anchorx="margin"/>
          </v:shape>
        </w:pict>
      </w:r>
      <w:r w:rsidRPr="00E82BD1">
        <w:rPr>
          <w:rFonts w:ascii="ATGothicNo2" w:eastAsia="Times New Roman" w:hAnsi="ATGothicNo2"/>
          <w:b/>
          <w:bCs/>
          <w:noProof/>
          <w:sz w:val="24"/>
          <w:szCs w:val="24"/>
        </w:rPr>
        <w:pict>
          <v:rect id="_x0000_s1041" style="position:absolute;margin-left:-36pt;margin-top:13.9pt;width:619.5pt;height:32.8pt;z-index:251656190" fillcolor="black [3200]" stroked="f" strokecolor="#f2f2f2 [3041]" strokeweight="3pt">
            <v:shadow on="t" type="perspective" color="#7f7f7f [1601]" opacity=".5" offset="1pt" offset2="-1pt"/>
          </v:rect>
        </w:pict>
      </w:r>
    </w:p>
    <w:p w:rsidR="002B1564" w:rsidRDefault="002B1564" w:rsidP="00C04D02">
      <w:pPr>
        <w:spacing w:before="100" w:beforeAutospacing="1" w:after="100" w:afterAutospacing="1" w:line="240" w:lineRule="auto"/>
        <w:rPr>
          <w:rFonts w:ascii="ATGothicNo3" w:eastAsia="Times New Roman" w:hAnsi="ATGothicNo3"/>
          <w:bCs/>
          <w:sz w:val="28"/>
          <w:szCs w:val="28"/>
        </w:rPr>
      </w:pPr>
    </w:p>
    <w:p w:rsidR="003C4871" w:rsidRDefault="00E82BD1" w:rsidP="00C04D02">
      <w:pPr>
        <w:spacing w:before="100" w:beforeAutospacing="1" w:after="100" w:afterAutospacing="1" w:line="240" w:lineRule="auto"/>
        <w:rPr>
          <w:rFonts w:ascii="ATGothicNo2" w:eastAsia="Times New Roman" w:hAnsi="ATGothicNo2"/>
          <w:b/>
          <w:bCs/>
          <w:sz w:val="24"/>
          <w:szCs w:val="24"/>
        </w:rPr>
      </w:pPr>
      <w:r>
        <w:rPr>
          <w:rFonts w:ascii="ATGothicNo2" w:eastAsia="Times New Roman" w:hAnsi="ATGothicNo2"/>
          <w:b/>
          <w:bCs/>
          <w:noProof/>
          <w:sz w:val="24"/>
          <w:szCs w:val="24"/>
        </w:rPr>
        <w:pict>
          <v:rect id="_x0000_s1046" style="position:absolute;margin-left:167.4pt;margin-top:3.75pt;width:408.6pt;height:23.25pt;z-index:251655165" fillcolor="#fdd631" stroked="f"/>
        </w:pict>
      </w:r>
      <w:r w:rsidRPr="00E82BD1">
        <w:rPr>
          <w:rFonts w:ascii="ATGothicNo3" w:eastAsia="Times New Roman" w:hAnsi="ATGothicNo3"/>
          <w:bCs/>
          <w:noProof/>
          <w:sz w:val="28"/>
          <w:szCs w:val="28"/>
        </w:rPr>
        <w:pict>
          <v:shape id="_x0000_s1031" type="#_x0000_t202" style="position:absolute;margin-left:188.4pt;margin-top:0;width:381.6pt;height:35.25pt;z-index:251662336;mso-position-horizontal-relative:margin" stroked="f">
            <v:fill opacity="0"/>
            <v:textbox style="mso-next-textbox:#_x0000_s1031">
              <w:txbxContent>
                <w:p w:rsidR="002B1564" w:rsidRPr="00120778" w:rsidRDefault="00120778" w:rsidP="002B1564">
                  <w:pPr>
                    <w:spacing w:after="0" w:line="240" w:lineRule="auto"/>
                    <w:rPr>
                      <w:rFonts w:ascii="ATGothicNo2" w:eastAsia="Times New Roman" w:hAnsi="ATGothicNo2"/>
                      <w:bCs/>
                      <w:sz w:val="36"/>
                      <w:szCs w:val="36"/>
                    </w:rPr>
                  </w:pPr>
                  <w:r w:rsidRPr="00120778">
                    <w:rPr>
                      <w:rFonts w:ascii="ATGothicNo3" w:eastAsia="Times New Roman" w:hAnsi="ATGothicNo3"/>
                      <w:b/>
                      <w:bCs/>
                      <w:sz w:val="36"/>
                      <w:szCs w:val="36"/>
                    </w:rPr>
                    <w:t>MAY 25-27, 2013</w:t>
                  </w:r>
                  <w:r w:rsidRPr="00120778">
                    <w:rPr>
                      <w:rFonts w:ascii="ATGothicNo2" w:eastAsia="Times New Roman" w:hAnsi="ATGothicNo2"/>
                      <w:bCs/>
                      <w:sz w:val="36"/>
                      <w:szCs w:val="36"/>
                    </w:rPr>
                    <w:t xml:space="preserve"> DURANGO, COLORADO</w:t>
                  </w:r>
                </w:p>
                <w:p w:rsidR="002B1564" w:rsidRPr="00120778" w:rsidRDefault="002B1564" w:rsidP="002B1564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  <w10:wrap anchorx="margin"/>
          </v:shape>
        </w:pict>
      </w:r>
    </w:p>
    <w:p w:rsidR="00C210D7" w:rsidRDefault="00E82BD1" w:rsidP="00C04D02">
      <w:pPr>
        <w:spacing w:before="100" w:beforeAutospacing="1" w:after="100" w:afterAutospacing="1" w:line="240" w:lineRule="auto"/>
        <w:rPr>
          <w:rFonts w:ascii="ATGothicNo2" w:eastAsia="Times New Roman" w:hAnsi="ATGothicNo2"/>
          <w:b/>
          <w:bCs/>
          <w:sz w:val="24"/>
          <w:szCs w:val="24"/>
        </w:rPr>
      </w:pPr>
      <w:r>
        <w:rPr>
          <w:rFonts w:ascii="ATGothicNo2" w:eastAsia="Times New Roman" w:hAnsi="ATGothicNo2"/>
          <w:b/>
          <w:bCs/>
          <w:noProof/>
          <w:sz w:val="24"/>
          <w:szCs w:val="24"/>
        </w:rPr>
        <w:pict>
          <v:rect id="_x0000_s1047" style="position:absolute;margin-left:-36pt;margin-top:24.95pt;width:375pt;height:23.25pt;z-index:251654140" fillcolor="#fdd631" stroked="f"/>
        </w:pict>
      </w:r>
      <w:r>
        <w:rPr>
          <w:rFonts w:ascii="ATGothicNo2" w:eastAsia="Times New Roman" w:hAnsi="ATGothicNo2"/>
          <w:b/>
          <w:bCs/>
          <w:noProof/>
          <w:sz w:val="24"/>
          <w:szCs w:val="24"/>
        </w:rPr>
        <w:pict>
          <v:shape id="_x0000_s1034" type="#_x0000_t202" style="position:absolute;margin-left:-36pt;margin-top:20.8pt;width:345.3pt;height:32.8pt;z-index:251664384;mso-position-horizontal-relative:margin" stroked="f">
            <v:fill opacity="0"/>
            <v:textbox style="mso-next-textbox:#_x0000_s1034">
              <w:txbxContent>
                <w:p w:rsidR="002B1564" w:rsidRPr="00120778" w:rsidRDefault="002B1564" w:rsidP="002B1564">
                  <w:pPr>
                    <w:spacing w:before="100" w:beforeAutospacing="1" w:after="100" w:afterAutospacing="1" w:line="240" w:lineRule="auto"/>
                    <w:rPr>
                      <w:rFonts w:ascii="ATGothicNo3" w:eastAsia="Times New Roman" w:hAnsi="ATGothicNo3"/>
                      <w:b/>
                      <w:bCs/>
                      <w:sz w:val="36"/>
                      <w:szCs w:val="36"/>
                    </w:rPr>
                  </w:pPr>
                  <w:r w:rsidRPr="00120778">
                    <w:rPr>
                      <w:rFonts w:ascii="ATGothicNo3" w:eastAsia="Times New Roman" w:hAnsi="ATGothicNo3"/>
                      <w:bCs/>
                      <w:sz w:val="36"/>
                      <w:szCs w:val="36"/>
                    </w:rPr>
                    <w:t>REGISTER</w:t>
                  </w:r>
                  <w:r w:rsidRPr="00120778">
                    <w:rPr>
                      <w:rFonts w:ascii="ATGothicNo3" w:eastAsia="Times New Roman" w:hAnsi="ATGothicNo3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Pr="00120778">
                    <w:rPr>
                      <w:rFonts w:ascii="ATGothicNo2" w:eastAsia="Times New Roman" w:hAnsi="ATGothicNo2"/>
                      <w:bCs/>
                      <w:sz w:val="36"/>
                      <w:szCs w:val="36"/>
                    </w:rPr>
                    <w:t>AT</w:t>
                  </w:r>
                  <w:r w:rsidRPr="00120778">
                    <w:rPr>
                      <w:rFonts w:ascii="ATGothicNo3" w:eastAsia="Times New Roman" w:hAnsi="ATGothicNo3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Pr="00120778">
                    <w:rPr>
                      <w:rFonts w:ascii="ATGothicNo2" w:eastAsia="Times New Roman" w:hAnsi="ATGothicNo2"/>
                      <w:bCs/>
                      <w:sz w:val="36"/>
                      <w:szCs w:val="36"/>
                    </w:rPr>
                    <w:t>TEAM</w:t>
                  </w:r>
                  <w:r w:rsidRPr="00120778">
                    <w:rPr>
                      <w:rFonts w:ascii="ATGothicNo3" w:eastAsia="Times New Roman" w:hAnsi="ATGothicNo3"/>
                      <w:bCs/>
                      <w:sz w:val="36"/>
                      <w:szCs w:val="36"/>
                    </w:rPr>
                    <w:t>LIVESTRONG</w:t>
                  </w:r>
                  <w:r w:rsidRPr="00120778">
                    <w:rPr>
                      <w:rFonts w:ascii="ATGothicNo2" w:eastAsia="Times New Roman" w:hAnsi="ATGothicNo2"/>
                      <w:bCs/>
                      <w:sz w:val="36"/>
                      <w:szCs w:val="36"/>
                    </w:rPr>
                    <w:t>.ORG</w:t>
                  </w:r>
                </w:p>
                <w:p w:rsidR="002B1564" w:rsidRPr="00120778" w:rsidRDefault="002B1564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  <w10:wrap anchorx="margin"/>
          </v:shape>
        </w:pict>
      </w:r>
    </w:p>
    <w:p w:rsidR="00C210D7" w:rsidRDefault="00C210D7" w:rsidP="00C04D02">
      <w:pPr>
        <w:spacing w:before="100" w:beforeAutospacing="1" w:after="100" w:afterAutospacing="1" w:line="240" w:lineRule="auto"/>
        <w:rPr>
          <w:rFonts w:ascii="ATGothicNo2" w:eastAsia="Times New Roman" w:hAnsi="ATGothicNo2"/>
          <w:b/>
          <w:bCs/>
          <w:sz w:val="24"/>
          <w:szCs w:val="24"/>
        </w:rPr>
      </w:pPr>
    </w:p>
    <w:p w:rsidR="00C210D7" w:rsidRDefault="00E82BD1" w:rsidP="00C04D02">
      <w:pPr>
        <w:spacing w:before="100" w:beforeAutospacing="1" w:after="100" w:afterAutospacing="1" w:line="240" w:lineRule="auto"/>
        <w:rPr>
          <w:rFonts w:ascii="ATGothicNo2" w:eastAsia="Times New Roman" w:hAnsi="ATGothicNo2"/>
          <w:b/>
          <w:bCs/>
          <w:sz w:val="24"/>
          <w:szCs w:val="24"/>
        </w:rPr>
      </w:pPr>
      <w:r>
        <w:rPr>
          <w:rFonts w:ascii="ATGothicNo2" w:eastAsia="Times New Roman" w:hAnsi="ATGothicNo2"/>
          <w:b/>
          <w:bCs/>
          <w:noProof/>
          <w:sz w:val="24"/>
          <w:szCs w:val="24"/>
        </w:rPr>
        <w:pict>
          <v:shape id="_x0000_s1028" type="#_x0000_t202" style="position:absolute;margin-left:231.6pt;margin-top:15.8pt;width:333.9pt;height:494pt;z-index:251659264" stroked="f">
            <v:fill opacity="0"/>
            <v:textbox style="mso-next-textbox:#_x0000_s1028">
              <w:txbxContent>
                <w:p w:rsidR="00E262B2" w:rsidRPr="00EF5776" w:rsidRDefault="00EF5776" w:rsidP="006660F9">
                  <w:pPr>
                    <w:spacing w:after="0" w:line="240" w:lineRule="auto"/>
                    <w:ind w:left="720" w:firstLine="720"/>
                    <w:rPr>
                      <w:rFonts w:ascii="ATGothicNo3" w:eastAsia="Times New Roman" w:hAnsi="ATGothicNo3"/>
                      <w:b/>
                      <w:sz w:val="28"/>
                      <w:szCs w:val="28"/>
                    </w:rPr>
                  </w:pPr>
                  <w:r w:rsidRPr="00EF5776">
                    <w:rPr>
                      <w:rFonts w:ascii="ATGothicNo3" w:eastAsia="Times New Roman" w:hAnsi="ATGothicNo3"/>
                      <w:b/>
                      <w:sz w:val="28"/>
                      <w:szCs w:val="28"/>
                    </w:rPr>
                    <w:t>REGISTRATION INCLUDES:</w:t>
                  </w:r>
                </w:p>
                <w:p w:rsidR="00E262B2" w:rsidRPr="006660F9" w:rsidRDefault="00E262B2" w:rsidP="008C53BD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ATGothicNo2" w:eastAsia="Times New Roman" w:hAnsi="ATGothicNo2"/>
                      <w:sz w:val="24"/>
                      <w:szCs w:val="24"/>
                    </w:rPr>
                  </w:pPr>
                  <w:r w:rsidRPr="006660F9">
                    <w:rPr>
                      <w:rFonts w:ascii="ATGothicNo2" w:eastAsia="Times New Roman" w:hAnsi="ATGothicNo2"/>
                      <w:sz w:val="24"/>
                      <w:szCs w:val="24"/>
                    </w:rPr>
                    <w:t>Guaranteed race registration</w:t>
                  </w:r>
                </w:p>
                <w:p w:rsidR="00E262B2" w:rsidRPr="006660F9" w:rsidRDefault="00E262B2" w:rsidP="008C53BD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ATGothicNo2" w:eastAsia="Times New Roman" w:hAnsi="ATGothicNo2"/>
                      <w:sz w:val="24"/>
                      <w:szCs w:val="24"/>
                    </w:rPr>
                  </w:pPr>
                  <w:r w:rsidRPr="006660F9">
                    <w:rPr>
                      <w:rFonts w:ascii="ATGothicNo2" w:eastAsia="Times New Roman" w:hAnsi="ATGothicNo2"/>
                      <w:sz w:val="24"/>
                      <w:szCs w:val="24"/>
                    </w:rPr>
                    <w:t>A personalized fundraising website</w:t>
                  </w:r>
                  <w:r w:rsidR="006660F9">
                    <w:rPr>
                      <w:rFonts w:ascii="ATGothicNo2" w:eastAsia="Times New Roman" w:hAnsi="ATGothicNo2"/>
                      <w:sz w:val="24"/>
                      <w:szCs w:val="24"/>
                    </w:rPr>
                    <w:t xml:space="preserve"> &amp; tools</w:t>
                  </w:r>
                </w:p>
                <w:p w:rsidR="00E262B2" w:rsidRPr="006660F9" w:rsidRDefault="00E262B2" w:rsidP="008C53BD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ATGothicNo2" w:eastAsia="Times New Roman" w:hAnsi="ATGothicNo2"/>
                      <w:sz w:val="24"/>
                      <w:szCs w:val="24"/>
                    </w:rPr>
                  </w:pPr>
                  <w:r w:rsidRPr="006660F9">
                    <w:rPr>
                      <w:rFonts w:ascii="ATGothicNo2" w:eastAsia="Times New Roman" w:hAnsi="ATGothicNo2"/>
                      <w:sz w:val="24"/>
                      <w:szCs w:val="24"/>
                    </w:rPr>
                    <w:t>One-on-one support from LIVE</w:t>
                  </w:r>
                  <w:r w:rsidRPr="006660F9">
                    <w:rPr>
                      <w:rFonts w:ascii="ATGothicNo3" w:eastAsia="Times New Roman" w:hAnsi="ATGothicNo3"/>
                      <w:bCs/>
                      <w:sz w:val="24"/>
                      <w:szCs w:val="24"/>
                    </w:rPr>
                    <w:t>STRONG</w:t>
                  </w:r>
                  <w:r w:rsidRPr="006660F9">
                    <w:rPr>
                      <w:rFonts w:ascii="ATGothicNo2" w:eastAsia="Times New Roman" w:hAnsi="ATGothicNo2"/>
                      <w:sz w:val="24"/>
                      <w:szCs w:val="24"/>
                    </w:rPr>
                    <w:t xml:space="preserve"> staff</w:t>
                  </w:r>
                </w:p>
                <w:p w:rsidR="00E262B2" w:rsidRPr="006660F9" w:rsidRDefault="006660F9" w:rsidP="008C53BD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ATGothicNo2" w:eastAsia="Times New Roman" w:hAnsi="ATGothicNo2"/>
                      <w:sz w:val="24"/>
                      <w:szCs w:val="24"/>
                    </w:rPr>
                  </w:pPr>
                  <w:r>
                    <w:rPr>
                      <w:rFonts w:ascii="ATGothicNo2" w:eastAsia="Times New Roman" w:hAnsi="ATGothicNo2"/>
                      <w:sz w:val="24"/>
                      <w:szCs w:val="24"/>
                    </w:rPr>
                    <w:t xml:space="preserve">One of </w:t>
                  </w:r>
                  <w:r w:rsidRPr="006660F9">
                    <w:rPr>
                      <w:rFonts w:ascii="ATGothicNo2" w:eastAsia="Times New Roman" w:hAnsi="ATGothicNo2"/>
                      <w:sz w:val="24"/>
                      <w:szCs w:val="24"/>
                    </w:rPr>
                    <w:t>a kind Team LIVE</w:t>
                  </w:r>
                  <w:r w:rsidRPr="006660F9">
                    <w:rPr>
                      <w:rFonts w:ascii="ATGothicNo3" w:eastAsia="Times New Roman" w:hAnsi="ATGothicNo3"/>
                      <w:b/>
                      <w:sz w:val="24"/>
                      <w:szCs w:val="24"/>
                    </w:rPr>
                    <w:t>STRONG</w:t>
                  </w:r>
                  <w:r w:rsidRPr="006660F9">
                    <w:rPr>
                      <w:rFonts w:ascii="ATGothicNo2" w:eastAsia="Times New Roman" w:hAnsi="ATGothicNo2"/>
                      <w:sz w:val="24"/>
                      <w:szCs w:val="24"/>
                    </w:rPr>
                    <w:t xml:space="preserve"> cycling jersey</w:t>
                  </w:r>
                </w:p>
                <w:p w:rsidR="006660F9" w:rsidRPr="006660F9" w:rsidRDefault="006660F9" w:rsidP="008C53BD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ATGothicNo2" w:eastAsia="Times New Roman" w:hAnsi="ATGothicNo2"/>
                      <w:sz w:val="24"/>
                      <w:szCs w:val="24"/>
                    </w:rPr>
                  </w:pPr>
                  <w:r w:rsidRPr="006660F9">
                    <w:rPr>
                      <w:rFonts w:ascii="ATGothicNo2" w:eastAsia="Times New Roman" w:hAnsi="ATGothicNo2"/>
                      <w:sz w:val="24"/>
                      <w:szCs w:val="24"/>
                    </w:rPr>
                    <w:t>Team Happy Hour</w:t>
                  </w:r>
                </w:p>
                <w:p w:rsidR="006660F9" w:rsidRPr="006660F9" w:rsidRDefault="006660F9" w:rsidP="008C53BD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ATGothicNo2" w:eastAsia="Times New Roman" w:hAnsi="ATGothicNo2"/>
                      <w:sz w:val="24"/>
                      <w:szCs w:val="24"/>
                    </w:rPr>
                  </w:pPr>
                  <w:r w:rsidRPr="006660F9">
                    <w:rPr>
                      <w:rFonts w:ascii="ATGothicNo2" w:eastAsia="Times New Roman" w:hAnsi="ATGothicNo2"/>
                      <w:sz w:val="24"/>
                      <w:szCs w:val="24"/>
                    </w:rPr>
                    <w:t>Team Dinner</w:t>
                  </w:r>
                </w:p>
                <w:p w:rsidR="006660F9" w:rsidRPr="006660F9" w:rsidRDefault="006660F9" w:rsidP="006660F9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ATGothicNo2" w:eastAsia="Times New Roman" w:hAnsi="ATGothicNo2"/>
                      <w:sz w:val="24"/>
                      <w:szCs w:val="24"/>
                    </w:rPr>
                  </w:pPr>
                  <w:r w:rsidRPr="006660F9">
                    <w:rPr>
                      <w:rFonts w:ascii="ATGothicNo2" w:eastAsia="Times New Roman" w:hAnsi="ATGothicNo2"/>
                      <w:sz w:val="24"/>
                      <w:szCs w:val="24"/>
                    </w:rPr>
                    <w:t>Access to team tent in Silverton and Durango Mountain Resort at end of rides with food and beverage</w:t>
                  </w:r>
                </w:p>
                <w:p w:rsidR="006660F9" w:rsidRPr="006660F9" w:rsidRDefault="006660F9" w:rsidP="006660F9">
                  <w:pPr>
                    <w:pStyle w:val="ListParagraph"/>
                    <w:spacing w:after="0" w:line="240" w:lineRule="auto"/>
                    <w:ind w:left="1080"/>
                    <w:rPr>
                      <w:rFonts w:ascii="ATGothicNo2" w:eastAsia="Times New Roman" w:hAnsi="ATGothicNo2"/>
                      <w:sz w:val="24"/>
                      <w:szCs w:val="24"/>
                    </w:rPr>
                  </w:pPr>
                </w:p>
                <w:p w:rsidR="0001489F" w:rsidRPr="00EF5776" w:rsidRDefault="00EF5776" w:rsidP="006660F9">
                  <w:pPr>
                    <w:spacing w:after="0" w:line="240" w:lineRule="auto"/>
                    <w:ind w:left="720" w:firstLine="720"/>
                    <w:rPr>
                      <w:rFonts w:ascii="ATGothicNo3" w:eastAsia="Times New Roman" w:hAnsi="ATGothicNo3"/>
                      <w:b/>
                      <w:sz w:val="28"/>
                      <w:szCs w:val="28"/>
                    </w:rPr>
                  </w:pPr>
                  <w:r w:rsidRPr="00EF5776">
                    <w:rPr>
                      <w:rFonts w:ascii="ATGothicNo3" w:eastAsia="Times New Roman" w:hAnsi="ATGothicNo3"/>
                      <w:b/>
                      <w:bCs/>
                      <w:sz w:val="28"/>
                      <w:szCs w:val="28"/>
                    </w:rPr>
                    <w:t>RESPONSIBILITES ARE:</w:t>
                  </w:r>
                </w:p>
                <w:p w:rsidR="0001489F" w:rsidRPr="00A64888" w:rsidRDefault="0001489F" w:rsidP="008C53BD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TGothicNo2" w:eastAsia="Times New Roman" w:hAnsi="ATGothicNo2"/>
                      <w:sz w:val="28"/>
                      <w:szCs w:val="28"/>
                    </w:rPr>
                  </w:pPr>
                  <w:r w:rsidRPr="00A64888">
                    <w:rPr>
                      <w:rFonts w:ascii="ATGothicNo2" w:eastAsia="Times New Roman" w:hAnsi="ATGothicNo2"/>
                      <w:sz w:val="28"/>
                      <w:szCs w:val="28"/>
                    </w:rPr>
                    <w:t xml:space="preserve">Commitment to </w:t>
                  </w:r>
                  <w:r w:rsidR="006660F9">
                    <w:rPr>
                      <w:rFonts w:ascii="ATGothicNo2" w:eastAsia="Times New Roman" w:hAnsi="ATGothicNo2"/>
                      <w:sz w:val="28"/>
                      <w:szCs w:val="28"/>
                    </w:rPr>
                    <w:t>raise $400 each</w:t>
                  </w:r>
                  <w:r w:rsidR="00622DAD">
                    <w:rPr>
                      <w:rFonts w:ascii="ATGothicNo2" w:eastAsia="Times New Roman" w:hAnsi="ATGothicNo2"/>
                      <w:sz w:val="28"/>
                      <w:szCs w:val="28"/>
                    </w:rPr>
                    <w:t xml:space="preserve"> of which 50% stays in Four Corners Region </w:t>
                  </w:r>
                </w:p>
                <w:p w:rsidR="0001489F" w:rsidRPr="00A64888" w:rsidRDefault="0001489F" w:rsidP="008C53BD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TGothicNo2" w:hAnsi="ATGothicNo2" w:cs="EEGPKL+Arial"/>
                      <w:sz w:val="28"/>
                      <w:szCs w:val="28"/>
                    </w:rPr>
                  </w:pPr>
                  <w:r w:rsidRPr="00A64888">
                    <w:rPr>
                      <w:rFonts w:ascii="ATGothicNo2" w:eastAsia="Times New Roman" w:hAnsi="ATGothicNo2"/>
                      <w:sz w:val="28"/>
                      <w:szCs w:val="28"/>
                    </w:rPr>
                    <w:t>Represent the mission of LIVE</w:t>
                  </w:r>
                  <w:r w:rsidRPr="008F7D24">
                    <w:rPr>
                      <w:rFonts w:ascii="ATGothicNo3" w:eastAsia="Times New Roman" w:hAnsi="ATGothicNo3"/>
                      <w:sz w:val="28"/>
                      <w:szCs w:val="28"/>
                    </w:rPr>
                    <w:t>STRONG</w:t>
                  </w:r>
                  <w:r w:rsidRPr="00A64888">
                    <w:rPr>
                      <w:rFonts w:ascii="ATGothicNo2" w:eastAsia="Times New Roman" w:hAnsi="ATGothicNo2"/>
                      <w:sz w:val="28"/>
                      <w:szCs w:val="28"/>
                    </w:rPr>
                    <w:t xml:space="preserve"> in training and fundraising </w:t>
                  </w:r>
                </w:p>
                <w:p w:rsidR="0001489F" w:rsidRPr="00A64888" w:rsidRDefault="0001489F" w:rsidP="008C53BD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TGothicNo2" w:hAnsi="ATGothicNo2" w:cs="EEGPKL+Arial"/>
                      <w:sz w:val="28"/>
                      <w:szCs w:val="28"/>
                    </w:rPr>
                  </w:pPr>
                  <w:r w:rsidRPr="00A64888">
                    <w:rPr>
                      <w:rFonts w:ascii="ATGothicNo2" w:eastAsia="Times New Roman" w:hAnsi="ATGothicNo2"/>
                      <w:sz w:val="28"/>
                      <w:szCs w:val="28"/>
                    </w:rPr>
                    <w:t>Inspire and e</w:t>
                  </w:r>
                  <w:r w:rsidR="00722857">
                    <w:rPr>
                      <w:rFonts w:ascii="ATGothicNo2" w:eastAsia="Times New Roman" w:hAnsi="ATGothicNo2"/>
                      <w:sz w:val="28"/>
                      <w:szCs w:val="28"/>
                    </w:rPr>
                    <w:t>mpower those affected by cancer</w:t>
                  </w:r>
                </w:p>
                <w:p w:rsidR="008C53BD" w:rsidRPr="00A64888" w:rsidRDefault="008C53BD" w:rsidP="008C53BD">
                  <w:pPr>
                    <w:spacing w:after="0" w:line="240" w:lineRule="auto"/>
                    <w:rPr>
                      <w:rFonts w:ascii="ATGothicNo2" w:eastAsia="Times New Roman" w:hAnsi="ATGothicNo2"/>
                      <w:b/>
                      <w:bCs/>
                      <w:sz w:val="28"/>
                      <w:szCs w:val="28"/>
                    </w:rPr>
                  </w:pPr>
                </w:p>
                <w:p w:rsidR="00D12915" w:rsidRDefault="00D12915" w:rsidP="00EF5776">
                  <w:pPr>
                    <w:spacing w:after="0" w:line="240" w:lineRule="auto"/>
                    <w:jc w:val="center"/>
                    <w:rPr>
                      <w:rFonts w:ascii="ATGothicNo3" w:eastAsia="Times New Roman" w:hAnsi="ATGothicNo3"/>
                      <w:b/>
                      <w:bCs/>
                      <w:sz w:val="28"/>
                      <w:szCs w:val="28"/>
                    </w:rPr>
                  </w:pPr>
                </w:p>
                <w:p w:rsidR="00D12915" w:rsidRDefault="00D12915" w:rsidP="00EF5776">
                  <w:pPr>
                    <w:spacing w:after="0" w:line="240" w:lineRule="auto"/>
                    <w:jc w:val="center"/>
                    <w:rPr>
                      <w:rFonts w:ascii="ATGothicNo3" w:eastAsia="Times New Roman" w:hAnsi="ATGothicNo3"/>
                      <w:b/>
                      <w:bCs/>
                      <w:sz w:val="28"/>
                      <w:szCs w:val="28"/>
                    </w:rPr>
                  </w:pPr>
                </w:p>
                <w:p w:rsidR="0001489F" w:rsidRPr="00EF5776" w:rsidRDefault="00EF5776" w:rsidP="00EF5776">
                  <w:pPr>
                    <w:spacing w:after="0" w:line="240" w:lineRule="auto"/>
                    <w:jc w:val="center"/>
                    <w:rPr>
                      <w:rFonts w:ascii="ATGothicNo3" w:eastAsia="Times New Roman" w:hAnsi="ATGothicNo3"/>
                      <w:sz w:val="28"/>
                      <w:szCs w:val="28"/>
                    </w:rPr>
                  </w:pPr>
                  <w:r w:rsidRPr="00EF5776">
                    <w:rPr>
                      <w:rFonts w:ascii="ATGothicNo3" w:eastAsia="Times New Roman" w:hAnsi="ATGothicNo3"/>
                      <w:b/>
                      <w:bCs/>
                      <w:sz w:val="28"/>
                      <w:szCs w:val="28"/>
                    </w:rPr>
                    <w:t>ALREADY HAVE AN ENTRY?</w:t>
                  </w:r>
                </w:p>
                <w:p w:rsidR="0001489F" w:rsidRDefault="0001489F" w:rsidP="00D12915">
                  <w:pPr>
                    <w:spacing w:after="0" w:line="240" w:lineRule="auto"/>
                    <w:ind w:left="720"/>
                    <w:rPr>
                      <w:rFonts w:ascii="ATGothicNo2" w:eastAsia="Times New Roman" w:hAnsi="ATGothicNo2"/>
                      <w:sz w:val="28"/>
                      <w:szCs w:val="28"/>
                    </w:rPr>
                  </w:pPr>
                  <w:r w:rsidRPr="00A64888">
                    <w:rPr>
                      <w:rFonts w:ascii="ATGothicNo2" w:eastAsia="Times New Roman" w:hAnsi="ATGothicNo2"/>
                      <w:sz w:val="28"/>
                      <w:szCs w:val="28"/>
                    </w:rPr>
                    <w:t xml:space="preserve">We are also accepting team members who have secured their own </w:t>
                  </w:r>
                  <w:r w:rsidR="00EF5776">
                    <w:rPr>
                      <w:rFonts w:ascii="ATGothicNo2" w:eastAsia="Times New Roman" w:hAnsi="ATGothicNo2"/>
                      <w:sz w:val="28"/>
                      <w:szCs w:val="28"/>
                    </w:rPr>
                    <w:t xml:space="preserve">race </w:t>
                  </w:r>
                  <w:r w:rsidRPr="00A64888">
                    <w:rPr>
                      <w:rFonts w:ascii="ATGothicNo2" w:eastAsia="Times New Roman" w:hAnsi="ATGothicNo2"/>
                      <w:sz w:val="28"/>
                      <w:szCs w:val="28"/>
                    </w:rPr>
                    <w:t>entries. There is no fundraising minimum.</w:t>
                  </w:r>
                  <w:r w:rsidR="006660F9">
                    <w:rPr>
                      <w:rFonts w:ascii="ATGothicNo2" w:eastAsia="Times New Roman" w:hAnsi="ATGothicNo2"/>
                      <w:sz w:val="28"/>
                      <w:szCs w:val="28"/>
                    </w:rPr>
                    <w:t xml:space="preserve"> At $200 in fundraising you will gain access to weekend activities</w:t>
                  </w:r>
                </w:p>
                <w:p w:rsidR="006660F9" w:rsidRPr="00A64888" w:rsidRDefault="006660F9" w:rsidP="008C53BD">
                  <w:pPr>
                    <w:spacing w:after="0" w:line="240" w:lineRule="auto"/>
                    <w:ind w:left="360"/>
                    <w:rPr>
                      <w:rFonts w:ascii="ATGothicNo2" w:eastAsia="Times New Roman" w:hAnsi="ATGothicNo2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ATGothicNo2" w:eastAsia="Times New Roman" w:hAnsi="ATGothicNo2"/>
          <w:b/>
          <w:bCs/>
          <w:noProof/>
          <w:sz w:val="24"/>
          <w:szCs w:val="24"/>
        </w:rPr>
        <w:pict>
          <v:rect id="_x0000_s1048" style="position:absolute;margin-left:270pt;margin-top:15.8pt;width:324.75pt;height:22.25pt;z-index:251653115" fillcolor="#fdd631" stroked="f"/>
        </w:pict>
      </w:r>
      <w:r>
        <w:rPr>
          <w:rFonts w:ascii="ATGothicNo2" w:eastAsia="Times New Roman" w:hAnsi="ATGothicNo2"/>
          <w:b/>
          <w:bCs/>
          <w:noProof/>
          <w:sz w:val="24"/>
          <w:szCs w:val="24"/>
        </w:rPr>
        <w:pict>
          <v:shape id="_x0000_s1040" type="#_x0000_t202" style="position:absolute;margin-left:-21pt;margin-top:19.7pt;width:294.75pt;height:333.75pt;z-index:251673600" stroked="f">
            <v:fill opacity="0"/>
            <v:textbox style="mso-next-textbox:#_x0000_s1040">
              <w:txbxContent>
                <w:p w:rsidR="00980ADD" w:rsidRPr="00622DAD" w:rsidRDefault="008C53BD" w:rsidP="00980ADD">
                  <w:pPr>
                    <w:rPr>
                      <w:rFonts w:ascii="ATGothicNo2" w:hAnsi="ATGothicNo2"/>
                      <w:sz w:val="26"/>
                      <w:szCs w:val="26"/>
                    </w:rPr>
                  </w:pPr>
                  <w:r w:rsidRPr="00622DAD">
                    <w:rPr>
                      <w:rFonts w:ascii="ATGothicNo2" w:hAnsi="ATGothicNo2"/>
                      <w:sz w:val="26"/>
                      <w:szCs w:val="26"/>
                    </w:rPr>
                    <w:t>Team LIVE</w:t>
                  </w:r>
                  <w:r w:rsidRPr="00622DAD">
                    <w:rPr>
                      <w:rFonts w:ascii="ATGothicNo3" w:hAnsi="ATGothicNo3"/>
                      <w:sz w:val="26"/>
                      <w:szCs w:val="26"/>
                    </w:rPr>
                    <w:t>STRONG</w:t>
                  </w:r>
                  <w:r w:rsidRPr="00622DAD">
                    <w:rPr>
                      <w:rFonts w:ascii="ATGothicNo2" w:hAnsi="ATGothicNo2"/>
                      <w:sz w:val="26"/>
                      <w:szCs w:val="26"/>
                    </w:rPr>
                    <w:t xml:space="preserve"> is an unstoppable force of athletes of </w:t>
                  </w:r>
                  <w:r w:rsidR="00980ADD" w:rsidRPr="00622DAD">
                    <w:rPr>
                      <w:rFonts w:ascii="ATGothicNo2" w:hAnsi="ATGothicNo2"/>
                      <w:sz w:val="26"/>
                      <w:szCs w:val="26"/>
                    </w:rPr>
                    <w:t>all levels leading the fight against cancer.  82 percent of each dollar raised goes directly into programs, initiatives and advocacy efforts that support people affected by cancer</w:t>
                  </w:r>
                  <w:r w:rsidR="00222C26" w:rsidRPr="00622DAD">
                    <w:rPr>
                      <w:rFonts w:ascii="ATGothicNo2" w:hAnsi="ATGothicNo2"/>
                      <w:sz w:val="26"/>
                      <w:szCs w:val="26"/>
                    </w:rPr>
                    <w:t>.</w:t>
                  </w:r>
                </w:p>
                <w:p w:rsidR="00622DAD" w:rsidRPr="00622DAD" w:rsidRDefault="00622DAD" w:rsidP="00980ADD">
                  <w:pPr>
                    <w:rPr>
                      <w:rFonts w:ascii="ATGothicNo2" w:hAnsi="ATGothicNo2"/>
                      <w:sz w:val="26"/>
                      <w:szCs w:val="26"/>
                    </w:rPr>
                  </w:pPr>
                  <w:r w:rsidRPr="00622DAD">
                    <w:rPr>
                      <w:rFonts w:ascii="ATGothicNo2" w:hAnsi="ATGothicNo2"/>
                      <w:sz w:val="26"/>
                      <w:szCs w:val="26"/>
                    </w:rPr>
                    <w:t>50% of net fundra</w:t>
                  </w:r>
                  <w:r>
                    <w:rPr>
                      <w:rFonts w:ascii="ATGothicNo2" w:hAnsi="ATGothicNo2"/>
                      <w:sz w:val="26"/>
                      <w:szCs w:val="26"/>
                    </w:rPr>
                    <w:t>ising proceeds will stay</w:t>
                  </w:r>
                  <w:r w:rsidRPr="00622DAD">
                    <w:rPr>
                      <w:rFonts w:ascii="ATGothicNo2" w:hAnsi="ATGothicNo2"/>
                      <w:sz w:val="26"/>
                      <w:szCs w:val="26"/>
                    </w:rPr>
                    <w:t xml:space="preserve"> in the Four Corners Region to support people affected by cancer locally. </w:t>
                  </w:r>
                </w:p>
                <w:p w:rsidR="008C53BD" w:rsidRPr="00622DAD" w:rsidRDefault="00980ADD" w:rsidP="00980ADD">
                  <w:pPr>
                    <w:rPr>
                      <w:rFonts w:ascii="ATGothicNo2" w:hAnsi="ATGothicNo2"/>
                      <w:sz w:val="26"/>
                      <w:szCs w:val="26"/>
                    </w:rPr>
                  </w:pPr>
                  <w:r w:rsidRPr="00622DAD">
                    <w:rPr>
                      <w:rFonts w:ascii="ATGothicNo2" w:hAnsi="ATGothicNo2"/>
                      <w:sz w:val="26"/>
                      <w:szCs w:val="26"/>
                    </w:rPr>
                    <w:t>The LIVE</w:t>
                  </w:r>
                  <w:r w:rsidRPr="00622DAD">
                    <w:rPr>
                      <w:rFonts w:ascii="ATGothicNo3" w:hAnsi="ATGothicNo3"/>
                      <w:sz w:val="26"/>
                      <w:szCs w:val="26"/>
                    </w:rPr>
                    <w:t>STRONG</w:t>
                  </w:r>
                  <w:r w:rsidRPr="00622DAD">
                    <w:rPr>
                      <w:rFonts w:ascii="ATGothicNo2" w:hAnsi="ATGothicNo2"/>
                      <w:sz w:val="26"/>
                      <w:szCs w:val="26"/>
                    </w:rPr>
                    <w:t xml:space="preserve"> Foundation provides free cancer support services to help people cope with the financial, emotional and practical challenges that accompany the disease.</w:t>
                  </w:r>
                </w:p>
                <w:p w:rsidR="00980ADD" w:rsidRDefault="00980ADD" w:rsidP="00980ADD">
                  <w:pPr>
                    <w:rPr>
                      <w:rFonts w:ascii="ATGothicNo2" w:hAnsi="ATGothicNo2"/>
                      <w:sz w:val="24"/>
                      <w:szCs w:val="24"/>
                    </w:rPr>
                  </w:pPr>
                </w:p>
                <w:p w:rsidR="00980ADD" w:rsidRPr="00EF5776" w:rsidRDefault="00EF5776" w:rsidP="00980ADD">
                  <w:pPr>
                    <w:rPr>
                      <w:rFonts w:ascii="ATGothicNo2" w:hAnsi="ATGothicNo2"/>
                      <w:sz w:val="28"/>
                      <w:szCs w:val="28"/>
                    </w:rPr>
                  </w:pPr>
                  <w:r>
                    <w:rPr>
                      <w:rFonts w:ascii="ATGothicNo2" w:hAnsi="ATGothicNo2"/>
                      <w:sz w:val="28"/>
                      <w:szCs w:val="28"/>
                    </w:rPr>
                    <w:t>JOIN US AT TEAM</w:t>
                  </w:r>
                  <w:r w:rsidRPr="00EF5776">
                    <w:rPr>
                      <w:rFonts w:ascii="ATGothicNo3" w:hAnsi="ATGothicNo3"/>
                      <w:sz w:val="28"/>
                      <w:szCs w:val="28"/>
                    </w:rPr>
                    <w:t>LIVESTRONG</w:t>
                  </w:r>
                  <w:r>
                    <w:rPr>
                      <w:rFonts w:ascii="ATGothicNo2" w:hAnsi="ATGothicNo2"/>
                      <w:sz w:val="28"/>
                      <w:szCs w:val="28"/>
                    </w:rPr>
                    <w:t>.ORG</w:t>
                  </w:r>
                </w:p>
                <w:p w:rsidR="00980ADD" w:rsidRPr="00980ADD" w:rsidRDefault="00980ADD" w:rsidP="00980ADD">
                  <w:pPr>
                    <w:pStyle w:val="Default"/>
                  </w:pPr>
                  <w:r w:rsidRPr="00980ADD">
                    <w:t xml:space="preserve"> </w:t>
                  </w:r>
                </w:p>
                <w:p w:rsidR="00980ADD" w:rsidRDefault="00980ADD" w:rsidP="00980ADD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980ADD" w:rsidRDefault="00980ADD" w:rsidP="00980ADD"/>
              </w:txbxContent>
            </v:textbox>
          </v:shape>
        </w:pict>
      </w:r>
    </w:p>
    <w:p w:rsidR="003C4871" w:rsidRDefault="00E82BD1" w:rsidP="00C04D02">
      <w:pPr>
        <w:spacing w:before="100" w:beforeAutospacing="1" w:after="100" w:afterAutospacing="1" w:line="240" w:lineRule="auto"/>
        <w:rPr>
          <w:rFonts w:ascii="ATGothicNo2" w:eastAsia="Times New Roman" w:hAnsi="ATGothicNo2"/>
          <w:b/>
          <w:bCs/>
          <w:sz w:val="24"/>
          <w:szCs w:val="24"/>
        </w:rPr>
      </w:pPr>
      <w:r>
        <w:rPr>
          <w:rFonts w:ascii="ATGothicNo2" w:eastAsia="Times New Roman" w:hAnsi="ATGothicNo2"/>
          <w:b/>
          <w:bCs/>
          <w:noProof/>
          <w:sz w:val="24"/>
          <w:szCs w:val="24"/>
        </w:rPr>
        <w:pict>
          <v:shape id="_x0000_s1032" type="#_x0000_t202" style="position:absolute;margin-left:9.75pt;margin-top:9.05pt;width:332.25pt;height:41.25pt;z-index:251663360" stroked="f">
            <v:fill opacity="0"/>
            <v:textbox style="mso-next-textbox:#_x0000_s1032">
              <w:txbxContent>
                <w:p w:rsidR="002B1564" w:rsidRDefault="002B1564" w:rsidP="002B1564"/>
              </w:txbxContent>
            </v:textbox>
          </v:shape>
        </w:pict>
      </w:r>
    </w:p>
    <w:p w:rsidR="00E262B2" w:rsidRDefault="00E262B2" w:rsidP="00C04D02">
      <w:pPr>
        <w:spacing w:before="100" w:beforeAutospacing="1" w:after="100" w:afterAutospacing="1" w:line="240" w:lineRule="auto"/>
        <w:rPr>
          <w:rFonts w:ascii="ATGothicNo2" w:eastAsia="Times New Roman" w:hAnsi="ATGothicNo2"/>
          <w:b/>
          <w:bCs/>
          <w:sz w:val="24"/>
          <w:szCs w:val="24"/>
        </w:rPr>
      </w:pPr>
    </w:p>
    <w:p w:rsidR="00E262B2" w:rsidRDefault="00E262B2" w:rsidP="00C04D02">
      <w:pPr>
        <w:spacing w:before="100" w:beforeAutospacing="1" w:after="100" w:afterAutospacing="1" w:line="240" w:lineRule="auto"/>
        <w:rPr>
          <w:rFonts w:ascii="ATGothicNo2" w:eastAsia="Times New Roman" w:hAnsi="ATGothicNo2"/>
          <w:b/>
          <w:bCs/>
          <w:sz w:val="24"/>
          <w:szCs w:val="24"/>
        </w:rPr>
      </w:pPr>
    </w:p>
    <w:p w:rsidR="00054EFF" w:rsidRPr="00E262B2" w:rsidRDefault="00054EFF" w:rsidP="00054EFF">
      <w:pPr>
        <w:spacing w:after="0" w:line="240" w:lineRule="auto"/>
        <w:rPr>
          <w:rFonts w:ascii="ATGothicNo2" w:hAnsi="ATGothicNo2"/>
          <w:sz w:val="21"/>
          <w:szCs w:val="21"/>
        </w:rPr>
      </w:pPr>
    </w:p>
    <w:p w:rsidR="00E262B2" w:rsidRDefault="00E262B2" w:rsidP="00C04D02">
      <w:pPr>
        <w:spacing w:before="100" w:beforeAutospacing="1" w:after="100" w:afterAutospacing="1" w:line="240" w:lineRule="auto"/>
        <w:rPr>
          <w:rFonts w:ascii="ATGothicNo2" w:eastAsia="Times New Roman" w:hAnsi="ATGothicNo2"/>
          <w:b/>
          <w:bCs/>
          <w:sz w:val="24"/>
          <w:szCs w:val="24"/>
        </w:rPr>
      </w:pPr>
    </w:p>
    <w:p w:rsidR="00E262B2" w:rsidRDefault="00E82BD1" w:rsidP="00C04D02">
      <w:pPr>
        <w:spacing w:before="100" w:beforeAutospacing="1" w:after="100" w:afterAutospacing="1" w:line="240" w:lineRule="auto"/>
        <w:rPr>
          <w:rFonts w:ascii="ATGothicNo2" w:eastAsia="Times New Roman" w:hAnsi="ATGothicNo2"/>
          <w:b/>
          <w:bCs/>
          <w:sz w:val="24"/>
          <w:szCs w:val="24"/>
        </w:rPr>
      </w:pPr>
      <w:r>
        <w:rPr>
          <w:rFonts w:ascii="ATGothicNo2" w:eastAsia="Times New Roman" w:hAnsi="ATGothicNo2"/>
          <w:b/>
          <w:bCs/>
          <w:noProof/>
          <w:sz w:val="24"/>
          <w:szCs w:val="24"/>
        </w:rPr>
        <w:pict>
          <v:rect id="_x0000_s1050" style="position:absolute;margin-left:270pt;margin-top:23pt;width:324.75pt;height:22.25pt;z-index:251652090" fillcolor="#fdd631" stroked="f"/>
        </w:pict>
      </w:r>
    </w:p>
    <w:p w:rsidR="00E262B2" w:rsidRDefault="00E262B2" w:rsidP="00C04D02">
      <w:pPr>
        <w:spacing w:before="100" w:beforeAutospacing="1" w:after="100" w:afterAutospacing="1" w:line="240" w:lineRule="auto"/>
        <w:rPr>
          <w:rFonts w:ascii="ATGothicNo2" w:eastAsia="Times New Roman" w:hAnsi="ATGothicNo2"/>
          <w:b/>
          <w:bCs/>
          <w:sz w:val="24"/>
          <w:szCs w:val="24"/>
        </w:rPr>
      </w:pPr>
    </w:p>
    <w:p w:rsidR="00C04D02" w:rsidRPr="00E262B2" w:rsidRDefault="00E82BD1" w:rsidP="00C04D02">
      <w:pPr>
        <w:spacing w:after="0" w:line="240" w:lineRule="auto"/>
        <w:rPr>
          <w:rFonts w:ascii="ATGothicNo2" w:hAnsi="ATGothicNo2"/>
          <w:sz w:val="21"/>
          <w:szCs w:val="21"/>
        </w:rPr>
      </w:pPr>
      <w:r w:rsidRPr="00E82BD1">
        <w:rPr>
          <w:rFonts w:ascii="ATGothicNo2" w:eastAsia="Times New Roman" w:hAnsi="ATGothicNo2"/>
          <w:b/>
          <w:bCs/>
          <w:noProof/>
          <w:sz w:val="24"/>
          <w:szCs w:val="24"/>
        </w:rPr>
        <w:pict>
          <v:rect id="_x0000_s1049" style="position:absolute;margin-left:270pt;margin-top:123.25pt;width:324.75pt;height:22.25pt;z-index:251651065" fillcolor="#fdd631" stroked="f"/>
        </w:pict>
      </w:r>
      <w:r w:rsidR="000103EB">
        <w:rPr>
          <w:rFonts w:ascii="ATGothicNo2" w:hAnsi="ATGothicNo2"/>
          <w:noProof/>
          <w:sz w:val="21"/>
          <w:szCs w:val="21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-485776</wp:posOffset>
            </wp:positionH>
            <wp:positionV relativeFrom="paragraph">
              <wp:posOffset>1057275</wp:posOffset>
            </wp:positionV>
            <wp:extent cx="4412673" cy="2476500"/>
            <wp:effectExtent l="19050" t="0" r="6927" b="0"/>
            <wp:wrapNone/>
            <wp:docPr id="20" name="Picture 19" descr="TeamLS_HowTo_9_810x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mLS_HowTo_9_810x45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2673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04D02" w:rsidRPr="00E262B2" w:rsidSect="007A12DB">
      <w:headerReference w:type="default" r:id="rId9"/>
      <w:footerReference w:type="default" r:id="rId10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0BA" w:rsidRDefault="008270BA" w:rsidP="00054EFF">
      <w:pPr>
        <w:spacing w:after="0" w:line="240" w:lineRule="auto"/>
      </w:pPr>
      <w:r>
        <w:separator/>
      </w:r>
    </w:p>
  </w:endnote>
  <w:endnote w:type="continuationSeparator" w:id="0">
    <w:p w:rsidR="008270BA" w:rsidRDefault="008270BA" w:rsidP="0005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EGPJD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TGothicNo2">
    <w:altName w:val="Courier New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ATGothicNo3">
    <w:altName w:val="Courier New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EEGPK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D02" w:rsidRPr="000E4B84" w:rsidRDefault="00C04D02">
    <w:pPr>
      <w:pStyle w:val="Footer"/>
    </w:pPr>
    <w:r>
      <w:t>©2012 LIVE</w:t>
    </w:r>
    <w:r>
      <w:rPr>
        <w:b/>
      </w:rPr>
      <w:t>STRONG</w:t>
    </w:r>
  </w:p>
  <w:p w:rsidR="00C04D02" w:rsidRDefault="00C04D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0BA" w:rsidRDefault="008270BA" w:rsidP="00054EFF">
      <w:pPr>
        <w:spacing w:after="0" w:line="240" w:lineRule="auto"/>
      </w:pPr>
      <w:r>
        <w:separator/>
      </w:r>
    </w:p>
  </w:footnote>
  <w:footnote w:type="continuationSeparator" w:id="0">
    <w:p w:rsidR="008270BA" w:rsidRDefault="008270BA" w:rsidP="0005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D02" w:rsidRDefault="00C04D02">
    <w:pPr>
      <w:pStyle w:val="Header"/>
    </w:pPr>
  </w:p>
  <w:p w:rsidR="00C04D02" w:rsidRDefault="00C04D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10266_"/>
      </v:shape>
    </w:pict>
  </w:numPicBullet>
  <w:numPicBullet w:numPicBulletId="1">
    <w:pict>
      <v:shape id="_x0000_i1036" type="#_x0000_t75" style="width:468pt;height:65.25pt" o:bullet="t">
        <v:imagedata r:id="rId2" o:title="parking stripe line"/>
      </v:shape>
    </w:pict>
  </w:numPicBullet>
  <w:numPicBullet w:numPicBulletId="2">
    <w:pict>
      <v:shape id="_x0000_i1037" type="#_x0000_t75" style="width:141pt;height:130.5pt" o:bullet="t">
        <v:imagedata r:id="rId3" o:title="short parking stripe line"/>
      </v:shape>
    </w:pict>
  </w:numPicBullet>
  <w:abstractNum w:abstractNumId="0">
    <w:nsid w:val="045B34E4"/>
    <w:multiLevelType w:val="multilevel"/>
    <w:tmpl w:val="A556868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0243BE"/>
    <w:multiLevelType w:val="multilevel"/>
    <w:tmpl w:val="0CC43A4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3158B1"/>
    <w:multiLevelType w:val="multilevel"/>
    <w:tmpl w:val="907A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D81B11"/>
    <w:multiLevelType w:val="multilevel"/>
    <w:tmpl w:val="05F0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4D1849"/>
    <w:multiLevelType w:val="hybridMultilevel"/>
    <w:tmpl w:val="B2A846D6"/>
    <w:lvl w:ilvl="0" w:tplc="816C6DC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1B3E9B"/>
    <w:multiLevelType w:val="hybridMultilevel"/>
    <w:tmpl w:val="EDDA51C8"/>
    <w:lvl w:ilvl="0" w:tplc="816C6DC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0540D"/>
    <w:multiLevelType w:val="hybridMultilevel"/>
    <w:tmpl w:val="BCC0B74A"/>
    <w:lvl w:ilvl="0" w:tplc="6DFCB9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369F9"/>
    <w:multiLevelType w:val="multilevel"/>
    <w:tmpl w:val="A556868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3163C0F"/>
    <w:multiLevelType w:val="multilevel"/>
    <w:tmpl w:val="96548CD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093A61"/>
    <w:multiLevelType w:val="multilevel"/>
    <w:tmpl w:val="B65C62A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EFF"/>
    <w:rsid w:val="000103EB"/>
    <w:rsid w:val="0001489F"/>
    <w:rsid w:val="00020BE0"/>
    <w:rsid w:val="00026A4E"/>
    <w:rsid w:val="00054EFF"/>
    <w:rsid w:val="000D7D83"/>
    <w:rsid w:val="000E4B84"/>
    <w:rsid w:val="000E7902"/>
    <w:rsid w:val="000F622C"/>
    <w:rsid w:val="001044EE"/>
    <w:rsid w:val="00120778"/>
    <w:rsid w:val="00126036"/>
    <w:rsid w:val="00193758"/>
    <w:rsid w:val="00213CDA"/>
    <w:rsid w:val="00222C26"/>
    <w:rsid w:val="00227F4C"/>
    <w:rsid w:val="00261D15"/>
    <w:rsid w:val="002B1564"/>
    <w:rsid w:val="002D5657"/>
    <w:rsid w:val="002F0CCD"/>
    <w:rsid w:val="003579B9"/>
    <w:rsid w:val="003746EA"/>
    <w:rsid w:val="003C4871"/>
    <w:rsid w:val="003C6D37"/>
    <w:rsid w:val="00425A79"/>
    <w:rsid w:val="00450F4A"/>
    <w:rsid w:val="004B0049"/>
    <w:rsid w:val="00594A65"/>
    <w:rsid w:val="005E0821"/>
    <w:rsid w:val="00601497"/>
    <w:rsid w:val="00622DAD"/>
    <w:rsid w:val="006522F0"/>
    <w:rsid w:val="006660F9"/>
    <w:rsid w:val="006B3961"/>
    <w:rsid w:val="00722857"/>
    <w:rsid w:val="007233E2"/>
    <w:rsid w:val="007A12DB"/>
    <w:rsid w:val="007A6C33"/>
    <w:rsid w:val="00801091"/>
    <w:rsid w:val="008139C6"/>
    <w:rsid w:val="00815569"/>
    <w:rsid w:val="008270BA"/>
    <w:rsid w:val="00846A7B"/>
    <w:rsid w:val="008B1791"/>
    <w:rsid w:val="008C53BD"/>
    <w:rsid w:val="008F7488"/>
    <w:rsid w:val="008F7D24"/>
    <w:rsid w:val="00905C06"/>
    <w:rsid w:val="00980ADD"/>
    <w:rsid w:val="00982FE3"/>
    <w:rsid w:val="009A38AF"/>
    <w:rsid w:val="00A02441"/>
    <w:rsid w:val="00A64888"/>
    <w:rsid w:val="00A806BB"/>
    <w:rsid w:val="00A93A94"/>
    <w:rsid w:val="00AA0F8A"/>
    <w:rsid w:val="00AE6C53"/>
    <w:rsid w:val="00B0588E"/>
    <w:rsid w:val="00B07BF4"/>
    <w:rsid w:val="00B3518F"/>
    <w:rsid w:val="00B87591"/>
    <w:rsid w:val="00C02A98"/>
    <w:rsid w:val="00C04D02"/>
    <w:rsid w:val="00C210D7"/>
    <w:rsid w:val="00CC7AE9"/>
    <w:rsid w:val="00CF5C5D"/>
    <w:rsid w:val="00D0171E"/>
    <w:rsid w:val="00D11476"/>
    <w:rsid w:val="00D12915"/>
    <w:rsid w:val="00DB152D"/>
    <w:rsid w:val="00E262B2"/>
    <w:rsid w:val="00E6141A"/>
    <w:rsid w:val="00E82393"/>
    <w:rsid w:val="00E82BD1"/>
    <w:rsid w:val="00EF5776"/>
    <w:rsid w:val="00F0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E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EF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54EFF"/>
  </w:style>
  <w:style w:type="paragraph" w:styleId="Footer">
    <w:name w:val="footer"/>
    <w:basedOn w:val="Normal"/>
    <w:link w:val="FooterChar"/>
    <w:uiPriority w:val="99"/>
    <w:unhideWhenUsed/>
    <w:rsid w:val="00054EF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54EFF"/>
  </w:style>
  <w:style w:type="paragraph" w:styleId="BalloonText">
    <w:name w:val="Balloon Text"/>
    <w:basedOn w:val="Normal"/>
    <w:link w:val="BalloonTextChar"/>
    <w:uiPriority w:val="99"/>
    <w:semiHidden/>
    <w:unhideWhenUsed/>
    <w:rsid w:val="00054EF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FF"/>
    <w:rPr>
      <w:rFonts w:ascii="Tahoma" w:hAnsi="Tahoma" w:cs="Tahoma"/>
      <w:sz w:val="16"/>
      <w:szCs w:val="16"/>
    </w:rPr>
  </w:style>
  <w:style w:type="paragraph" w:customStyle="1" w:styleId="CM9">
    <w:name w:val="CM9"/>
    <w:basedOn w:val="Normal"/>
    <w:next w:val="Normal"/>
    <w:rsid w:val="00054EFF"/>
    <w:pPr>
      <w:widowControl w:val="0"/>
      <w:autoSpaceDE w:val="0"/>
      <w:autoSpaceDN w:val="0"/>
      <w:adjustRightInd w:val="0"/>
      <w:spacing w:after="230" w:line="240" w:lineRule="auto"/>
    </w:pPr>
    <w:rPr>
      <w:rFonts w:ascii="EEGPJD+Arial,Bold" w:eastAsia="Times New Roman" w:hAnsi="EEGPJD+Arial,Bold"/>
      <w:sz w:val="24"/>
      <w:szCs w:val="24"/>
    </w:rPr>
  </w:style>
  <w:style w:type="paragraph" w:customStyle="1" w:styleId="CM4">
    <w:name w:val="CM4"/>
    <w:basedOn w:val="Normal"/>
    <w:next w:val="Normal"/>
    <w:rsid w:val="00054EFF"/>
    <w:pPr>
      <w:widowControl w:val="0"/>
      <w:autoSpaceDE w:val="0"/>
      <w:autoSpaceDN w:val="0"/>
      <w:adjustRightInd w:val="0"/>
      <w:spacing w:after="0" w:line="231" w:lineRule="atLeast"/>
    </w:pPr>
    <w:rPr>
      <w:rFonts w:ascii="EEGPJD+Arial,Bold" w:eastAsia="Times New Roman" w:hAnsi="EEGPJD+Arial,Bold"/>
      <w:sz w:val="24"/>
      <w:szCs w:val="24"/>
    </w:rPr>
  </w:style>
  <w:style w:type="paragraph" w:styleId="ListParagraph">
    <w:name w:val="List Paragraph"/>
    <w:basedOn w:val="Normal"/>
    <w:uiPriority w:val="34"/>
    <w:qFormat/>
    <w:rsid w:val="00F03F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04D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4D02"/>
    <w:rPr>
      <w:b/>
      <w:bCs/>
    </w:rPr>
  </w:style>
  <w:style w:type="character" w:styleId="Emphasis">
    <w:name w:val="Emphasis"/>
    <w:basedOn w:val="DefaultParagraphFont"/>
    <w:uiPriority w:val="20"/>
    <w:qFormat/>
    <w:rsid w:val="00C04D02"/>
    <w:rPr>
      <w:i/>
      <w:iCs/>
    </w:rPr>
  </w:style>
  <w:style w:type="character" w:styleId="Hyperlink">
    <w:name w:val="Hyperlink"/>
    <w:basedOn w:val="DefaultParagraphFont"/>
    <w:uiPriority w:val="99"/>
    <w:unhideWhenUsed/>
    <w:rsid w:val="00C04D02"/>
    <w:rPr>
      <w:color w:val="0000FF" w:themeColor="hyperlink"/>
      <w:u w:val="single"/>
    </w:rPr>
  </w:style>
  <w:style w:type="paragraph" w:customStyle="1" w:styleId="Default">
    <w:name w:val="Default"/>
    <w:rsid w:val="00980ADD"/>
    <w:pPr>
      <w:autoSpaceDE w:val="0"/>
      <w:autoSpaceDN w:val="0"/>
      <w:adjustRightInd w:val="0"/>
      <w:spacing w:after="0" w:line="240" w:lineRule="auto"/>
    </w:pPr>
    <w:rPr>
      <w:rFonts w:ascii="ATGothicNo2" w:hAnsi="ATGothicNo2" w:cs="ATGothicNo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Lance Armstrong Foundation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dylan.trakas</dc:creator>
  <cp:lastModifiedBy>Patti Zink</cp:lastModifiedBy>
  <cp:revision>2</cp:revision>
  <cp:lastPrinted>2013-01-22T19:48:00Z</cp:lastPrinted>
  <dcterms:created xsi:type="dcterms:W3CDTF">2013-02-06T21:47:00Z</dcterms:created>
  <dcterms:modified xsi:type="dcterms:W3CDTF">2013-02-06T21:47:00Z</dcterms:modified>
</cp:coreProperties>
</file>